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38" w:rsidRPr="00BC5D70" w:rsidRDefault="00776A89" w:rsidP="00BC5D70">
      <w:pPr>
        <w:spacing w:after="0" w:line="480" w:lineRule="auto"/>
        <w:rPr>
          <w:rFonts w:ascii="Times New Roman" w:hAnsi="Times New Roman" w:cs="Times New Roman"/>
          <w:sz w:val="24"/>
          <w:szCs w:val="24"/>
        </w:rPr>
      </w:pPr>
      <w:bookmarkStart w:id="0" w:name="_GoBack"/>
      <w:bookmarkEnd w:id="0"/>
      <w:r w:rsidRPr="00BC5D70">
        <w:rPr>
          <w:rFonts w:ascii="Times New Roman" w:hAnsi="Times New Roman" w:cs="Times New Roman"/>
          <w:sz w:val="24"/>
          <w:szCs w:val="24"/>
        </w:rPr>
        <w:t xml:space="preserve">Melville’s Bartleby, the Scrivener, is a story that can be categorized under romanticism because it entails particular features of this aesthetic movement. </w:t>
      </w:r>
      <w:r w:rsidR="00756F2C" w:rsidRPr="00BC5D70">
        <w:rPr>
          <w:rFonts w:ascii="Times New Roman" w:hAnsi="Times New Roman" w:cs="Times New Roman"/>
          <w:sz w:val="24"/>
          <w:szCs w:val="24"/>
        </w:rPr>
        <w:t>One of the characteristics of romanticism is that it uses the first-perso</w:t>
      </w:r>
      <w:r w:rsidR="0061307E" w:rsidRPr="00BC5D70">
        <w:rPr>
          <w:rFonts w:ascii="Times New Roman" w:hAnsi="Times New Roman" w:cs="Times New Roman"/>
          <w:sz w:val="24"/>
          <w:szCs w:val="24"/>
        </w:rPr>
        <w:t>n</w:t>
      </w:r>
      <w:r w:rsidR="00756F2C" w:rsidRPr="00BC5D70">
        <w:rPr>
          <w:rFonts w:ascii="Times New Roman" w:hAnsi="Times New Roman" w:cs="Times New Roman"/>
          <w:sz w:val="24"/>
          <w:szCs w:val="24"/>
        </w:rPr>
        <w:t xml:space="preserve"> narrative.</w:t>
      </w:r>
      <w:r w:rsidR="00612E84" w:rsidRPr="00BC5D70">
        <w:rPr>
          <w:rFonts w:ascii="Times New Roman" w:hAnsi="Times New Roman" w:cs="Times New Roman"/>
          <w:sz w:val="24"/>
          <w:szCs w:val="24"/>
        </w:rPr>
        <w:t xml:space="preserve"> In this story, the narrator (the Lawyer)</w:t>
      </w:r>
      <w:r w:rsidR="005A53F3" w:rsidRPr="00BC5D70">
        <w:rPr>
          <w:rFonts w:ascii="Times New Roman" w:hAnsi="Times New Roman" w:cs="Times New Roman"/>
          <w:sz w:val="24"/>
          <w:szCs w:val="24"/>
        </w:rPr>
        <w:t xml:space="preserve"> narrates his experience using the first-person point of view. He narrates his experience with employees such as Bartleby, Turkey, </w:t>
      </w:r>
      <w:r w:rsidR="00BC4420" w:rsidRPr="00BC5D70">
        <w:rPr>
          <w:rFonts w:ascii="Times New Roman" w:hAnsi="Times New Roman" w:cs="Times New Roman"/>
          <w:sz w:val="24"/>
          <w:szCs w:val="24"/>
        </w:rPr>
        <w:t xml:space="preserve">Nippers, </w:t>
      </w:r>
      <w:r w:rsidR="005A53F3" w:rsidRPr="00BC5D70">
        <w:rPr>
          <w:rFonts w:ascii="Times New Roman" w:hAnsi="Times New Roman" w:cs="Times New Roman"/>
          <w:sz w:val="24"/>
          <w:szCs w:val="24"/>
        </w:rPr>
        <w:t>and Ginger Nut.</w:t>
      </w:r>
      <w:r w:rsidR="00D7628E" w:rsidRPr="00BC5D70">
        <w:rPr>
          <w:rFonts w:ascii="Times New Roman" w:hAnsi="Times New Roman" w:cs="Times New Roman"/>
          <w:sz w:val="24"/>
          <w:szCs w:val="24"/>
        </w:rPr>
        <w:t xml:space="preserve"> For example, he </w:t>
      </w:r>
      <w:r w:rsidR="00BC4420" w:rsidRPr="00BC5D70">
        <w:rPr>
          <w:rFonts w:ascii="Times New Roman" w:hAnsi="Times New Roman" w:cs="Times New Roman"/>
          <w:sz w:val="24"/>
          <w:szCs w:val="24"/>
        </w:rPr>
        <w:t>describes Nippers as an employee who can only work best after lunch than in the morning</w:t>
      </w:r>
      <w:r w:rsidR="00A81FF0" w:rsidRPr="00BC5D70">
        <w:rPr>
          <w:rFonts w:ascii="Times New Roman" w:hAnsi="Times New Roman" w:cs="Times New Roman"/>
          <w:sz w:val="24"/>
          <w:szCs w:val="24"/>
        </w:rPr>
        <w:t xml:space="preserve"> </w:t>
      </w:r>
      <w:r w:rsidR="00A81FF0" w:rsidRPr="00BC5D70">
        <w:rPr>
          <w:rFonts w:ascii="Times New Roman" w:hAnsi="Times New Roman" w:cs="Times New Roman"/>
          <w:sz w:val="24"/>
          <w:szCs w:val="24"/>
          <w:shd w:val="clear" w:color="auto" w:fill="FFFFFF"/>
        </w:rPr>
        <w:t>(Melville, 1966)</w:t>
      </w:r>
      <w:r w:rsidR="00BC4420" w:rsidRPr="00BC5D70">
        <w:rPr>
          <w:rFonts w:ascii="Times New Roman" w:hAnsi="Times New Roman" w:cs="Times New Roman"/>
          <w:sz w:val="24"/>
          <w:szCs w:val="24"/>
        </w:rPr>
        <w:t>.</w:t>
      </w:r>
      <w:r w:rsidR="00CC0B31" w:rsidRPr="00BC5D70">
        <w:rPr>
          <w:rFonts w:ascii="Times New Roman" w:hAnsi="Times New Roman" w:cs="Times New Roman"/>
          <w:sz w:val="24"/>
          <w:szCs w:val="24"/>
        </w:rPr>
        <w:t xml:space="preserve"> </w:t>
      </w:r>
      <w:r w:rsidR="004A4D11" w:rsidRPr="00BC5D70">
        <w:rPr>
          <w:rFonts w:ascii="Times New Roman" w:hAnsi="Times New Roman" w:cs="Times New Roman"/>
          <w:sz w:val="24"/>
          <w:szCs w:val="24"/>
        </w:rPr>
        <w:t>The quote below also proves that this story utilizes the first-person narrative. "I am a rather elderly man; the nature of my avocations, for the last thirty years, has brought me into more than ordinary contact with what would seem an interesting and somewhat singular set of men, whom, as yet, nothing that I know of has ever been written"</w:t>
      </w:r>
      <w:r w:rsidR="006B3F20" w:rsidRPr="00BC5D70">
        <w:rPr>
          <w:rFonts w:ascii="Times New Roman" w:hAnsi="Times New Roman" w:cs="Times New Roman"/>
          <w:sz w:val="24"/>
          <w:szCs w:val="24"/>
          <w:shd w:val="clear" w:color="auto" w:fill="FFFFFF"/>
        </w:rPr>
        <w:t xml:space="preserve"> (Melville, 1966).</w:t>
      </w:r>
      <w:r w:rsidR="00694744" w:rsidRPr="00BC5D70">
        <w:rPr>
          <w:rFonts w:ascii="Times New Roman" w:hAnsi="Times New Roman" w:cs="Times New Roman"/>
          <w:sz w:val="24"/>
          <w:szCs w:val="24"/>
        </w:rPr>
        <w:t xml:space="preserve"> The use of the first-person narrative in this story is important because it improves its credibility. </w:t>
      </w:r>
      <w:r w:rsidR="00881972" w:rsidRPr="00BC5D70">
        <w:rPr>
          <w:rFonts w:ascii="Times New Roman" w:hAnsi="Times New Roman" w:cs="Times New Roman"/>
          <w:sz w:val="24"/>
          <w:szCs w:val="24"/>
        </w:rPr>
        <w:t>Moreover, the author uses direct characterization that is mainly common in romanticism.</w:t>
      </w:r>
      <w:r w:rsidR="00162328" w:rsidRPr="00BC5D70">
        <w:rPr>
          <w:rFonts w:ascii="Times New Roman" w:hAnsi="Times New Roman" w:cs="Times New Roman"/>
          <w:sz w:val="24"/>
          <w:szCs w:val="24"/>
        </w:rPr>
        <w:t xml:space="preserve"> Throughout the story, </w:t>
      </w:r>
      <w:r w:rsidR="00333486" w:rsidRPr="00BC5D70">
        <w:rPr>
          <w:rFonts w:ascii="Times New Roman" w:hAnsi="Times New Roman" w:cs="Times New Roman"/>
          <w:sz w:val="24"/>
          <w:szCs w:val="24"/>
        </w:rPr>
        <w:t>the characters are described by their line of work or passions.</w:t>
      </w:r>
      <w:r w:rsidR="00075B6D" w:rsidRPr="00BC5D70">
        <w:rPr>
          <w:rFonts w:ascii="Times New Roman" w:hAnsi="Times New Roman" w:cs="Times New Roman"/>
          <w:sz w:val="24"/>
          <w:szCs w:val="24"/>
        </w:rPr>
        <w:t xml:space="preserve"> For instance, Nipper is depicted as an ambitious character </w:t>
      </w:r>
      <w:r w:rsidR="000176DB" w:rsidRPr="00BC5D70">
        <w:rPr>
          <w:rFonts w:ascii="Times New Roman" w:hAnsi="Times New Roman" w:cs="Times New Roman"/>
          <w:sz w:val="24"/>
          <w:szCs w:val="24"/>
        </w:rPr>
        <w:t>that</w:t>
      </w:r>
      <w:r w:rsidR="00075B6D" w:rsidRPr="00BC5D70">
        <w:rPr>
          <w:rFonts w:ascii="Times New Roman" w:hAnsi="Times New Roman" w:cs="Times New Roman"/>
          <w:sz w:val="24"/>
          <w:szCs w:val="24"/>
        </w:rPr>
        <w:t xml:space="preserve"> works steadily and pursues the organization’s goal.</w:t>
      </w:r>
    </w:p>
    <w:p w:rsidR="00477C38" w:rsidRPr="00BC5D70" w:rsidRDefault="00477C38" w:rsidP="00BC5D70">
      <w:pPr>
        <w:spacing w:after="0" w:line="480" w:lineRule="auto"/>
        <w:rPr>
          <w:rFonts w:ascii="Times New Roman" w:hAnsi="Times New Roman" w:cs="Times New Roman"/>
          <w:sz w:val="24"/>
          <w:szCs w:val="24"/>
        </w:rPr>
      </w:pPr>
    </w:p>
    <w:p w:rsidR="00BC5D70" w:rsidRPr="005A6DCF" w:rsidRDefault="00776A89" w:rsidP="00BC5D70">
      <w:pPr>
        <w:spacing w:after="0" w:line="480" w:lineRule="auto"/>
        <w:rPr>
          <w:rFonts w:ascii="Times New Roman" w:hAnsi="Times New Roman" w:cs="Times New Roman"/>
          <w:sz w:val="24"/>
          <w:szCs w:val="24"/>
        </w:rPr>
      </w:pPr>
      <w:r w:rsidRPr="00BC5D70">
        <w:rPr>
          <w:rFonts w:ascii="Times New Roman" w:hAnsi="Times New Roman" w:cs="Times New Roman"/>
          <w:sz w:val="24"/>
          <w:szCs w:val="24"/>
        </w:rPr>
        <w:t>The Blue Hotel is a story that is grouped under realism.</w:t>
      </w:r>
      <w:r w:rsidR="008033E9" w:rsidRPr="00BC5D70">
        <w:rPr>
          <w:rFonts w:ascii="Times New Roman" w:hAnsi="Times New Roman" w:cs="Times New Roman"/>
          <w:sz w:val="24"/>
          <w:szCs w:val="24"/>
        </w:rPr>
        <w:t xml:space="preserve"> One of the features of realism is that it uses the third-person narrative. </w:t>
      </w:r>
      <w:r w:rsidR="00DF13E8" w:rsidRPr="00BC5D70">
        <w:rPr>
          <w:rFonts w:ascii="Times New Roman" w:hAnsi="Times New Roman" w:cs="Times New Roman"/>
          <w:sz w:val="24"/>
          <w:szCs w:val="24"/>
        </w:rPr>
        <w:t>In this story, the events are described by an omniscient third-person narrator</w:t>
      </w:r>
      <w:r w:rsidR="00E520AB" w:rsidRPr="00BC5D70">
        <w:rPr>
          <w:rFonts w:ascii="Times New Roman" w:hAnsi="Times New Roman" w:cs="Times New Roman"/>
          <w:sz w:val="24"/>
          <w:szCs w:val="24"/>
        </w:rPr>
        <w:t xml:space="preserve"> who reveals the developments chronologically. </w:t>
      </w:r>
      <w:r w:rsidR="004F5F7B" w:rsidRPr="00BC5D70">
        <w:rPr>
          <w:rFonts w:ascii="Times New Roman" w:hAnsi="Times New Roman" w:cs="Times New Roman"/>
          <w:sz w:val="24"/>
          <w:szCs w:val="24"/>
        </w:rPr>
        <w:t xml:space="preserve">The quote below shows that this story employed the third person narrative. </w:t>
      </w:r>
      <w:r w:rsidR="003252A2" w:rsidRPr="00BC5D70">
        <w:rPr>
          <w:rFonts w:ascii="Times New Roman" w:hAnsi="Times New Roman" w:cs="Times New Roman"/>
          <w:sz w:val="24"/>
          <w:szCs w:val="24"/>
        </w:rPr>
        <w:t>“When a traveler came from the railroad, he was obliged to pass the Palace Hotel before he came to the group of low houses which was Fort Romper”</w:t>
      </w:r>
      <w:r w:rsidR="000D42A8" w:rsidRPr="00BC5D70">
        <w:rPr>
          <w:rFonts w:ascii="Times New Roman" w:hAnsi="Times New Roman" w:cs="Times New Roman"/>
          <w:sz w:val="24"/>
          <w:szCs w:val="24"/>
          <w:shd w:val="clear" w:color="auto" w:fill="FFFFFF"/>
        </w:rPr>
        <w:t xml:space="preserve"> (Crane, 2013).</w:t>
      </w:r>
      <w:r w:rsidR="00075B6D" w:rsidRPr="00BC5D70">
        <w:rPr>
          <w:rFonts w:ascii="Times New Roman" w:hAnsi="Times New Roman" w:cs="Times New Roman"/>
          <w:sz w:val="24"/>
          <w:szCs w:val="24"/>
        </w:rPr>
        <w:t xml:space="preserve"> </w:t>
      </w:r>
      <w:r w:rsidR="0004517A" w:rsidRPr="00BC5D70">
        <w:rPr>
          <w:rFonts w:ascii="Times New Roman" w:hAnsi="Times New Roman" w:cs="Times New Roman"/>
          <w:sz w:val="24"/>
          <w:szCs w:val="24"/>
        </w:rPr>
        <w:t xml:space="preserve">Another aspect of realism is that it utilizes realistic settings and plot. </w:t>
      </w:r>
      <w:r w:rsidR="009A5B2A" w:rsidRPr="00BC5D70">
        <w:rPr>
          <w:rFonts w:ascii="Times New Roman" w:hAnsi="Times New Roman" w:cs="Times New Roman"/>
          <w:sz w:val="24"/>
          <w:szCs w:val="24"/>
        </w:rPr>
        <w:t xml:space="preserve">Some of the realistic settings include the Palace Hotel in Nebraska. </w:t>
      </w:r>
      <w:r w:rsidR="00EB1E49" w:rsidRPr="00BC5D70">
        <w:rPr>
          <w:rFonts w:ascii="Times New Roman" w:hAnsi="Times New Roman" w:cs="Times New Roman"/>
          <w:sz w:val="24"/>
          <w:szCs w:val="24"/>
        </w:rPr>
        <w:t xml:space="preserve">The plot is also realistic because it shows the real activities that people do while in the hotel. </w:t>
      </w:r>
      <w:r w:rsidR="0033544F" w:rsidRPr="00BC5D70">
        <w:rPr>
          <w:rFonts w:ascii="Times New Roman" w:hAnsi="Times New Roman" w:cs="Times New Roman"/>
          <w:sz w:val="24"/>
          <w:szCs w:val="24"/>
        </w:rPr>
        <w:t xml:space="preserve">For instance, the story </w:t>
      </w:r>
      <w:r w:rsidR="0033544F" w:rsidRPr="00BC5D70">
        <w:rPr>
          <w:rFonts w:ascii="Times New Roman" w:hAnsi="Times New Roman" w:cs="Times New Roman"/>
          <w:sz w:val="24"/>
          <w:szCs w:val="24"/>
        </w:rPr>
        <w:lastRenderedPageBreak/>
        <w:t xml:space="preserve">shows that characters drink and play a game of cards with each other. </w:t>
      </w:r>
      <w:r w:rsidR="00A81CBC" w:rsidRPr="00BC5D70">
        <w:rPr>
          <w:rFonts w:ascii="Times New Roman" w:hAnsi="Times New Roman" w:cs="Times New Roman"/>
          <w:sz w:val="24"/>
          <w:szCs w:val="24"/>
        </w:rPr>
        <w:t xml:space="preserve">The fights that emerge between Johnnie and Swede also represent reality in society. </w:t>
      </w:r>
    </w:p>
    <w:p w:rsidR="00BC5D70" w:rsidRPr="00BC5D70" w:rsidRDefault="00776A89" w:rsidP="00BC5D70">
      <w:pPr>
        <w:spacing w:after="0" w:line="480" w:lineRule="auto"/>
        <w:rPr>
          <w:rFonts w:ascii="Times New Roman" w:hAnsi="Times New Roman" w:cs="Times New Roman"/>
          <w:sz w:val="24"/>
          <w:szCs w:val="24"/>
          <w:shd w:val="clear" w:color="auto" w:fill="FFFFFF"/>
        </w:rPr>
      </w:pPr>
      <w:r w:rsidRPr="00BC5D70">
        <w:rPr>
          <w:rFonts w:ascii="Times New Roman" w:hAnsi="Times New Roman" w:cs="Times New Roman"/>
          <w:sz w:val="24"/>
          <w:szCs w:val="24"/>
          <w:shd w:val="clear" w:color="auto" w:fill="FFFFFF"/>
        </w:rPr>
        <w:t xml:space="preserve">References </w:t>
      </w:r>
    </w:p>
    <w:p w:rsidR="000C62CB" w:rsidRPr="00BC5D70" w:rsidRDefault="00776A89" w:rsidP="00BC5D70">
      <w:pPr>
        <w:spacing w:after="0" w:line="480" w:lineRule="auto"/>
        <w:rPr>
          <w:rFonts w:ascii="Times New Roman" w:hAnsi="Times New Roman" w:cs="Times New Roman"/>
          <w:sz w:val="24"/>
          <w:szCs w:val="24"/>
          <w:shd w:val="clear" w:color="auto" w:fill="FFFFFF"/>
        </w:rPr>
      </w:pPr>
      <w:r w:rsidRPr="00BC5D70">
        <w:rPr>
          <w:rFonts w:ascii="Times New Roman" w:hAnsi="Times New Roman" w:cs="Times New Roman"/>
          <w:sz w:val="24"/>
          <w:szCs w:val="24"/>
          <w:shd w:val="clear" w:color="auto" w:fill="FFFFFF"/>
        </w:rPr>
        <w:t>Crane, S. (2013). </w:t>
      </w:r>
      <w:r w:rsidRPr="00BC5D70">
        <w:rPr>
          <w:rFonts w:ascii="Times New Roman" w:hAnsi="Times New Roman" w:cs="Times New Roman"/>
          <w:i/>
          <w:iCs/>
          <w:sz w:val="24"/>
          <w:szCs w:val="24"/>
          <w:shd w:val="clear" w:color="auto" w:fill="FFFFFF"/>
        </w:rPr>
        <w:t>The blue hotel</w:t>
      </w:r>
      <w:r w:rsidRPr="00BC5D70">
        <w:rPr>
          <w:rFonts w:ascii="Times New Roman" w:hAnsi="Times New Roman" w:cs="Times New Roman"/>
          <w:sz w:val="24"/>
          <w:szCs w:val="24"/>
          <w:shd w:val="clear" w:color="auto" w:fill="FFFFFF"/>
        </w:rPr>
        <w:t>. e-artnow.</w:t>
      </w:r>
    </w:p>
    <w:p w:rsidR="000C62CB" w:rsidRPr="00BC5D70" w:rsidRDefault="00776A89" w:rsidP="00BC5D70">
      <w:pPr>
        <w:spacing w:after="0" w:line="480" w:lineRule="auto"/>
        <w:rPr>
          <w:rFonts w:ascii="Times New Roman" w:hAnsi="Times New Roman" w:cs="Times New Roman"/>
          <w:sz w:val="24"/>
          <w:szCs w:val="24"/>
        </w:rPr>
      </w:pPr>
      <w:r w:rsidRPr="00BC5D70">
        <w:rPr>
          <w:rFonts w:ascii="Times New Roman" w:hAnsi="Times New Roman" w:cs="Times New Roman"/>
          <w:sz w:val="24"/>
          <w:szCs w:val="24"/>
          <w:shd w:val="clear" w:color="auto" w:fill="FFFFFF"/>
        </w:rPr>
        <w:t>Melville, H. (1966). </w:t>
      </w:r>
      <w:r w:rsidRPr="00BC5D70">
        <w:rPr>
          <w:rFonts w:ascii="Times New Roman" w:hAnsi="Times New Roman" w:cs="Times New Roman"/>
          <w:i/>
          <w:iCs/>
          <w:sz w:val="24"/>
          <w:szCs w:val="24"/>
          <w:shd w:val="clear" w:color="auto" w:fill="FFFFFF"/>
        </w:rPr>
        <w:t>Bartleby the scrivener</w:t>
      </w:r>
      <w:r w:rsidRPr="00BC5D70">
        <w:rPr>
          <w:rFonts w:ascii="Times New Roman" w:hAnsi="Times New Roman" w:cs="Times New Roman"/>
          <w:sz w:val="24"/>
          <w:szCs w:val="24"/>
          <w:shd w:val="clear" w:color="auto" w:fill="FFFFFF"/>
        </w:rPr>
        <w:t xml:space="preserve">. Deutscher Taschenbuch Verlag. </w:t>
      </w:r>
    </w:p>
    <w:sectPr w:rsidR="000C62CB" w:rsidRPr="00BC5D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785"/>
    <w:rsid w:val="000176DB"/>
    <w:rsid w:val="0004517A"/>
    <w:rsid w:val="00075B6D"/>
    <w:rsid w:val="000C62CB"/>
    <w:rsid w:val="000D42A8"/>
    <w:rsid w:val="00136785"/>
    <w:rsid w:val="00162328"/>
    <w:rsid w:val="003252A2"/>
    <w:rsid w:val="00333486"/>
    <w:rsid w:val="0033544F"/>
    <w:rsid w:val="00440A25"/>
    <w:rsid w:val="00477C38"/>
    <w:rsid w:val="004A4D11"/>
    <w:rsid w:val="004E44CD"/>
    <w:rsid w:val="004F5F7B"/>
    <w:rsid w:val="005A53F3"/>
    <w:rsid w:val="005A6DCF"/>
    <w:rsid w:val="00612E84"/>
    <w:rsid w:val="0061307E"/>
    <w:rsid w:val="006514D8"/>
    <w:rsid w:val="00694744"/>
    <w:rsid w:val="006B3F20"/>
    <w:rsid w:val="006C03EB"/>
    <w:rsid w:val="00756F2C"/>
    <w:rsid w:val="00776A89"/>
    <w:rsid w:val="008033E9"/>
    <w:rsid w:val="00881972"/>
    <w:rsid w:val="009A5B2A"/>
    <w:rsid w:val="00A81CBC"/>
    <w:rsid w:val="00A81FF0"/>
    <w:rsid w:val="00BC4420"/>
    <w:rsid w:val="00BC5D70"/>
    <w:rsid w:val="00CC0B31"/>
    <w:rsid w:val="00CF5AEE"/>
    <w:rsid w:val="00CF61DE"/>
    <w:rsid w:val="00D7628E"/>
    <w:rsid w:val="00DF13E8"/>
    <w:rsid w:val="00E520AB"/>
    <w:rsid w:val="00EB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2021-01-07T16:22:00Z</dcterms:created>
  <dcterms:modified xsi:type="dcterms:W3CDTF">2021-01-07T16:22:00Z</dcterms:modified>
</cp:coreProperties>
</file>